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jc w:val="right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</w:tblBorders>
        <w:tblLook w:val="04A0" w:firstRow="1" w:lastRow="0" w:firstColumn="1" w:lastColumn="0" w:noHBand="0" w:noVBand="1"/>
      </w:tblPr>
      <w:tblGrid>
        <w:gridCol w:w="1984"/>
        <w:gridCol w:w="2799"/>
      </w:tblGrid>
      <w:tr w:rsidR="00E55E6D" w14:paraId="795AAFEB" w14:textId="77777777" w:rsidTr="00684523">
        <w:trPr>
          <w:trHeight w:val="782"/>
          <w:jc w:val="right"/>
        </w:trPr>
        <w:tc>
          <w:tcPr>
            <w:tcW w:w="1984" w:type="dxa"/>
          </w:tcPr>
          <w:p w14:paraId="6B6DAD0A" w14:textId="77777777" w:rsidR="00E55E6D" w:rsidRPr="00811A16" w:rsidRDefault="00E55E6D" w:rsidP="00684523">
            <w:pPr>
              <w:spacing w:before="100" w:beforeAutospacing="1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申請編號</w:t>
            </w:r>
            <w:r w:rsidRPr="00811A16">
              <w:rPr>
                <w:rFonts w:ascii="華康細圓體" w:eastAsia="華康細圓體" w:hint="eastAsia"/>
              </w:rPr>
              <w:t>(</w:t>
            </w:r>
            <w:proofErr w:type="gramStart"/>
            <w:r w:rsidRPr="00811A16">
              <w:rPr>
                <w:rFonts w:ascii="華康細圓體" w:eastAsia="華康細圓體" w:hint="eastAsia"/>
              </w:rPr>
              <w:t>勿填</w:t>
            </w:r>
            <w:proofErr w:type="gramEnd"/>
            <w:r w:rsidRPr="00811A16">
              <w:rPr>
                <w:rFonts w:ascii="華康細圓體" w:eastAsia="華康細圓體" w:hint="eastAsia"/>
              </w:rPr>
              <w:t>)</w:t>
            </w:r>
          </w:p>
        </w:tc>
        <w:tc>
          <w:tcPr>
            <w:tcW w:w="2799" w:type="dxa"/>
          </w:tcPr>
          <w:p w14:paraId="69944CFF" w14:textId="77777777" w:rsidR="00E55E6D" w:rsidRDefault="00E55E6D" w:rsidP="00684523">
            <w:pPr>
              <w:spacing w:before="100" w:beforeAutospacing="1"/>
            </w:pPr>
          </w:p>
        </w:tc>
      </w:tr>
    </w:tbl>
    <w:p w14:paraId="491595BA" w14:textId="6B862624" w:rsidR="008E77F1" w:rsidRDefault="008E77F1" w:rsidP="00793720">
      <w:pPr>
        <w:spacing w:line="480" w:lineRule="exact"/>
        <w:jc w:val="center"/>
        <w:rPr>
          <w:rFonts w:ascii="華康細圓體" w:eastAsia="華康細圓體"/>
          <w:b/>
          <w:sz w:val="32"/>
          <w:szCs w:val="32"/>
        </w:rPr>
      </w:pPr>
      <w:r w:rsidRPr="00930FAC">
        <w:rPr>
          <w:rFonts w:ascii="華康細圓體" w:eastAsia="華康細圓體" w:hint="eastAsia"/>
          <w:b/>
          <w:sz w:val="32"/>
          <w:szCs w:val="32"/>
        </w:rPr>
        <w:t>品保協會『第十二屆國際金旅獎</w:t>
      </w:r>
      <w:r w:rsidR="0097751A" w:rsidRPr="00267BB3">
        <w:rPr>
          <w:rFonts w:ascii="華康細圓體" w:eastAsia="華康細圓體" w:hint="eastAsia"/>
          <w:b/>
          <w:sz w:val="32"/>
          <w:szCs w:val="32"/>
        </w:rPr>
        <w:t>暨</w:t>
      </w:r>
      <w:r w:rsidRPr="00930FAC">
        <w:rPr>
          <w:rFonts w:ascii="華康細圓體" w:eastAsia="華康細圓體" w:hint="eastAsia"/>
          <w:b/>
          <w:sz w:val="32"/>
          <w:szCs w:val="32"/>
        </w:rPr>
        <w:t>第二屆品保優旅選』</w:t>
      </w:r>
    </w:p>
    <w:p w14:paraId="5C1DDADC" w14:textId="3CB3146A" w:rsidR="008E77F1" w:rsidRPr="000D618F" w:rsidRDefault="008E77F1" w:rsidP="008E77F1">
      <w:pPr>
        <w:spacing w:line="480" w:lineRule="exact"/>
        <w:jc w:val="center"/>
        <w:rPr>
          <w:rFonts w:ascii="華康細圓體" w:eastAsia="華康細圓體"/>
          <w:b/>
          <w:sz w:val="32"/>
          <w:szCs w:val="32"/>
          <w:u w:val="single"/>
        </w:rPr>
      </w:pPr>
      <w:r w:rsidRPr="00E91A7F">
        <w:rPr>
          <w:rFonts w:ascii="華康細圓體" w:eastAsia="華康細圓體" w:hint="eastAsia"/>
          <w:b/>
          <w:sz w:val="32"/>
          <w:szCs w:val="32"/>
        </w:rPr>
        <w:t xml:space="preserve">行程說明書 </w:t>
      </w:r>
      <w:r w:rsidRPr="009A27D7">
        <w:rPr>
          <w:rFonts w:ascii="華康細圓體" w:eastAsia="華康細圓體" w:hint="eastAsia"/>
          <w:b/>
          <w:sz w:val="32"/>
          <w:szCs w:val="32"/>
        </w:rPr>
        <w:t>(</w:t>
      </w:r>
      <w:r>
        <w:rPr>
          <w:rFonts w:ascii="華康細圓體" w:eastAsia="華康細圓體" w:hint="eastAsia"/>
          <w:b/>
          <w:sz w:val="32"/>
          <w:szCs w:val="32"/>
        </w:rPr>
        <w:t>出</w:t>
      </w:r>
      <w:r w:rsidRPr="009A27D7">
        <w:rPr>
          <w:rFonts w:ascii="華康細圓體" w:eastAsia="華康細圓體" w:hint="eastAsia"/>
          <w:b/>
          <w:sz w:val="32"/>
          <w:szCs w:val="32"/>
        </w:rPr>
        <w:t>境旅遊使用)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0042A" w:rsidRPr="006319DC" w14:paraId="1CBAB743" w14:textId="77777777" w:rsidTr="006319DC">
        <w:trPr>
          <w:trHeight w:val="567"/>
        </w:trPr>
        <w:tc>
          <w:tcPr>
            <w:tcW w:w="10152" w:type="dxa"/>
            <w:shd w:val="pct12" w:color="auto" w:fill="auto"/>
            <w:vAlign w:val="center"/>
          </w:tcPr>
          <w:p w14:paraId="6BB1BD5E" w14:textId="77777777" w:rsidR="009A263A" w:rsidRPr="006319DC" w:rsidRDefault="00531F4A" w:rsidP="005417A8">
            <w:pPr>
              <w:spacing w:line="0" w:lineRule="atLeas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A.行程企劃重點</w:t>
            </w:r>
            <w:r w:rsidR="00015F28"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：</w:t>
            </w: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總計佔分</w:t>
            </w:r>
            <w:r w:rsidR="005417A8">
              <w:rPr>
                <w:rFonts w:ascii="華康細圓體" w:eastAsia="華康細圓體" w:hint="eastAsia"/>
                <w:b/>
                <w:sz w:val="28"/>
                <w:szCs w:val="28"/>
              </w:rPr>
              <w:t>3</w:t>
            </w: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0%</w:t>
            </w:r>
          </w:p>
        </w:tc>
      </w:tr>
      <w:tr w:rsidR="0020042A" w:rsidRPr="006319DC" w14:paraId="442E7038" w14:textId="77777777" w:rsidTr="00922FDF">
        <w:trPr>
          <w:trHeight w:val="513"/>
        </w:trPr>
        <w:tc>
          <w:tcPr>
            <w:tcW w:w="10152" w:type="dxa"/>
            <w:vAlign w:val="center"/>
          </w:tcPr>
          <w:p w14:paraId="42153F69" w14:textId="19DC1589" w:rsidR="0020042A" w:rsidRPr="00922FDF" w:rsidRDefault="00416145" w:rsidP="00416145">
            <w:pPr>
              <w:spacing w:line="0" w:lineRule="atLeast"/>
              <w:jc w:val="both"/>
              <w:rPr>
                <w:rFonts w:ascii="華康細圓體" w:eastAsia="華康細圓體"/>
                <w:b/>
                <w:szCs w:val="24"/>
              </w:rPr>
            </w:pPr>
            <w:r w:rsidRPr="00416145">
              <w:rPr>
                <w:rFonts w:ascii="華康細圓體" w:eastAsia="華康細圓體" w:hint="eastAsia"/>
                <w:b/>
                <w:szCs w:val="24"/>
              </w:rPr>
              <w:t>(1)產品特色</w:t>
            </w:r>
            <w:r w:rsidR="00E43601">
              <w:rPr>
                <w:rFonts w:ascii="華康細圓體" w:eastAsia="華康細圓體" w:hint="eastAsia"/>
                <w:b/>
                <w:szCs w:val="24"/>
              </w:rPr>
              <w:t>或</w:t>
            </w:r>
            <w:r w:rsidRPr="00416145">
              <w:rPr>
                <w:rFonts w:ascii="華康細圓體" w:eastAsia="華康細圓體" w:hint="eastAsia"/>
                <w:b/>
                <w:szCs w:val="24"/>
              </w:rPr>
              <w:t xml:space="preserve">創新度 (10%) </w:t>
            </w:r>
          </w:p>
        </w:tc>
      </w:tr>
      <w:tr w:rsidR="0020042A" w14:paraId="77793186" w14:textId="77777777" w:rsidTr="00E55E6D">
        <w:trPr>
          <w:trHeight w:val="1304"/>
        </w:trPr>
        <w:tc>
          <w:tcPr>
            <w:tcW w:w="10152" w:type="dxa"/>
          </w:tcPr>
          <w:p w14:paraId="4493DC5A" w14:textId="77777777" w:rsidR="0020042A" w:rsidRPr="00015F28" w:rsidRDefault="0020042A" w:rsidP="008E77F1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20042A" w:rsidRPr="006319DC" w14:paraId="32F00A56" w14:textId="77777777" w:rsidTr="00015F28">
        <w:trPr>
          <w:trHeight w:val="454"/>
        </w:trPr>
        <w:tc>
          <w:tcPr>
            <w:tcW w:w="10152" w:type="dxa"/>
            <w:vAlign w:val="center"/>
          </w:tcPr>
          <w:p w14:paraId="7F6DD0CB" w14:textId="77777777" w:rsidR="0020042A" w:rsidRPr="006319DC" w:rsidRDefault="00416145" w:rsidP="00416145">
            <w:pPr>
              <w:spacing w:line="0" w:lineRule="atLeast"/>
              <w:jc w:val="both"/>
              <w:rPr>
                <w:rFonts w:ascii="華康細圓體" w:eastAsia="華康細圓體"/>
                <w:b/>
                <w:szCs w:val="24"/>
              </w:rPr>
            </w:pPr>
            <w:r w:rsidRPr="00416145">
              <w:rPr>
                <w:rFonts w:ascii="華康細圓體" w:eastAsia="華康細圓體" w:hint="eastAsia"/>
                <w:b/>
                <w:szCs w:val="24"/>
              </w:rPr>
              <w:t>(2)行銷策略及市場分析 (10%)</w:t>
            </w:r>
          </w:p>
        </w:tc>
      </w:tr>
      <w:tr w:rsidR="0020042A" w14:paraId="6F63108B" w14:textId="77777777" w:rsidTr="00E55E6D">
        <w:trPr>
          <w:trHeight w:val="1361"/>
        </w:trPr>
        <w:tc>
          <w:tcPr>
            <w:tcW w:w="10152" w:type="dxa"/>
          </w:tcPr>
          <w:p w14:paraId="3DC95232" w14:textId="77777777" w:rsidR="0020042A" w:rsidRPr="00015F28" w:rsidRDefault="0020042A" w:rsidP="008E77F1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416145" w14:paraId="006D9C37" w14:textId="77777777" w:rsidTr="00416145">
        <w:trPr>
          <w:trHeight w:val="454"/>
        </w:trPr>
        <w:tc>
          <w:tcPr>
            <w:tcW w:w="10152" w:type="dxa"/>
            <w:vAlign w:val="center"/>
          </w:tcPr>
          <w:p w14:paraId="467E902B" w14:textId="77777777" w:rsidR="00416145" w:rsidRPr="00015F28" w:rsidRDefault="00416145" w:rsidP="00416145">
            <w:pPr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416145">
              <w:rPr>
                <w:rFonts w:ascii="華康細圓體" w:eastAsia="華康細圓體" w:hint="eastAsia"/>
                <w:b/>
                <w:szCs w:val="24"/>
              </w:rPr>
              <w:t>(3)跟市場產品差異化 (10%)</w:t>
            </w:r>
          </w:p>
        </w:tc>
      </w:tr>
      <w:tr w:rsidR="00416145" w14:paraId="3173DD6E" w14:textId="77777777" w:rsidTr="00036433">
        <w:trPr>
          <w:trHeight w:val="1531"/>
        </w:trPr>
        <w:tc>
          <w:tcPr>
            <w:tcW w:w="10152" w:type="dxa"/>
          </w:tcPr>
          <w:p w14:paraId="080E8E40" w14:textId="77777777" w:rsidR="00416145" w:rsidRPr="00015F28" w:rsidRDefault="00416145" w:rsidP="008E77F1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20042A" w:rsidRPr="006319DC" w14:paraId="111E59E0" w14:textId="77777777" w:rsidTr="006319DC">
        <w:trPr>
          <w:trHeight w:val="567"/>
        </w:trPr>
        <w:tc>
          <w:tcPr>
            <w:tcW w:w="10152" w:type="dxa"/>
            <w:shd w:val="pct12" w:color="auto" w:fill="auto"/>
            <w:vAlign w:val="center"/>
          </w:tcPr>
          <w:p w14:paraId="4502A26F" w14:textId="77777777" w:rsidR="0020042A" w:rsidRPr="006319DC" w:rsidRDefault="009A263A" w:rsidP="00416145">
            <w:pPr>
              <w:spacing w:line="0" w:lineRule="atLeas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proofErr w:type="gramStart"/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ｂ</w:t>
            </w:r>
            <w:proofErr w:type="gramEnd"/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.產品設計及內容</w:t>
            </w:r>
            <w:r w:rsidR="00015F28"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：總計</w:t>
            </w:r>
            <w:proofErr w:type="gramStart"/>
            <w:r w:rsidR="00015F28"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佔</w:t>
            </w:r>
            <w:proofErr w:type="gramEnd"/>
            <w:r w:rsidR="00015F28"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分</w:t>
            </w:r>
            <w:r w:rsidR="007B7BEE">
              <w:rPr>
                <w:rFonts w:ascii="華康細圓體" w:eastAsia="華康細圓體" w:hint="eastAsia"/>
                <w:b/>
                <w:sz w:val="28"/>
                <w:szCs w:val="28"/>
              </w:rPr>
              <w:t>4</w:t>
            </w:r>
            <w:r w:rsidR="00416145">
              <w:rPr>
                <w:rFonts w:ascii="華康細圓體" w:eastAsia="華康細圓體" w:hint="eastAsia"/>
                <w:b/>
                <w:sz w:val="28"/>
                <w:szCs w:val="28"/>
              </w:rPr>
              <w:t>2</w:t>
            </w: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%</w:t>
            </w:r>
          </w:p>
        </w:tc>
      </w:tr>
      <w:tr w:rsidR="0020042A" w14:paraId="1A381F60" w14:textId="77777777" w:rsidTr="00015F28">
        <w:trPr>
          <w:trHeight w:val="454"/>
        </w:trPr>
        <w:tc>
          <w:tcPr>
            <w:tcW w:w="10152" w:type="dxa"/>
            <w:vAlign w:val="center"/>
          </w:tcPr>
          <w:p w14:paraId="546AA491" w14:textId="77777777" w:rsidR="0020042A" w:rsidRPr="007B7BEE" w:rsidRDefault="00416145" w:rsidP="00443FE2">
            <w:pPr>
              <w:spacing w:line="420" w:lineRule="exact"/>
              <w:ind w:left="1792" w:hangingChars="746" w:hanging="1792"/>
              <w:rPr>
                <w:rFonts w:ascii="華康細圓體" w:eastAsia="華康細圓體" w:hAnsi="新細明體"/>
                <w:b/>
                <w:color w:val="000000" w:themeColor="text1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(1)航班安排 (6%)</w:t>
            </w:r>
          </w:p>
        </w:tc>
      </w:tr>
      <w:tr w:rsidR="0020042A" w14:paraId="22C359DB" w14:textId="77777777" w:rsidTr="00036433">
        <w:trPr>
          <w:trHeight w:val="1531"/>
        </w:trPr>
        <w:tc>
          <w:tcPr>
            <w:tcW w:w="10152" w:type="dxa"/>
          </w:tcPr>
          <w:p w14:paraId="76187166" w14:textId="77777777" w:rsidR="0020042A" w:rsidRPr="007B7BEE" w:rsidRDefault="0020042A" w:rsidP="008E77F1">
            <w:pPr>
              <w:tabs>
                <w:tab w:val="left" w:pos="1560"/>
              </w:tabs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7B7BEE" w14:paraId="2A56BB51" w14:textId="77777777" w:rsidTr="00015F28">
        <w:trPr>
          <w:trHeight w:val="454"/>
        </w:trPr>
        <w:tc>
          <w:tcPr>
            <w:tcW w:w="10152" w:type="dxa"/>
            <w:vAlign w:val="center"/>
          </w:tcPr>
          <w:p w14:paraId="3B5AED84" w14:textId="77777777" w:rsidR="007B7BEE" w:rsidRPr="00416145" w:rsidRDefault="00416145" w:rsidP="00443FE2">
            <w:pPr>
              <w:spacing w:line="420" w:lineRule="exact"/>
              <w:ind w:left="1792" w:hangingChars="746" w:hanging="1792"/>
              <w:rPr>
                <w:rFonts w:ascii="華康細圓體" w:eastAsia="華康細圓體" w:hAnsi="新細明體"/>
                <w:b/>
                <w:color w:val="000000" w:themeColor="text1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(2)景點交通路線安排順暢性 (9%)</w:t>
            </w:r>
          </w:p>
        </w:tc>
      </w:tr>
      <w:tr w:rsidR="007B7BEE" w14:paraId="7436FA7E" w14:textId="77777777" w:rsidTr="00036433">
        <w:trPr>
          <w:trHeight w:val="1531"/>
        </w:trPr>
        <w:tc>
          <w:tcPr>
            <w:tcW w:w="10152" w:type="dxa"/>
          </w:tcPr>
          <w:p w14:paraId="5C5CEE83" w14:textId="77777777" w:rsidR="007B7BEE" w:rsidRPr="00015F28" w:rsidRDefault="007B7BEE" w:rsidP="008E77F1">
            <w:pPr>
              <w:snapToGrid w:val="0"/>
              <w:jc w:val="both"/>
              <w:rPr>
                <w:rFonts w:ascii="華康細圓體" w:eastAsia="華康細圓體" w:hAnsi="微軟正黑體"/>
                <w:b/>
                <w:color w:val="000000" w:themeColor="text1"/>
              </w:rPr>
            </w:pPr>
          </w:p>
        </w:tc>
      </w:tr>
      <w:tr w:rsidR="0020042A" w14:paraId="0B905F17" w14:textId="77777777" w:rsidTr="00015F28">
        <w:trPr>
          <w:trHeight w:val="454"/>
        </w:trPr>
        <w:tc>
          <w:tcPr>
            <w:tcW w:w="10152" w:type="dxa"/>
            <w:vAlign w:val="center"/>
          </w:tcPr>
          <w:p w14:paraId="7C34AAFB" w14:textId="77777777" w:rsidR="0020042A" w:rsidRPr="007B7BEE" w:rsidRDefault="00416145" w:rsidP="00443FE2">
            <w:pPr>
              <w:spacing w:line="420" w:lineRule="exact"/>
              <w:ind w:left="1792" w:hangingChars="746" w:hanging="1792"/>
              <w:rPr>
                <w:rFonts w:ascii="華康細圓體" w:eastAsia="華康細圓體"/>
                <w:b/>
                <w:sz w:val="20"/>
                <w:szCs w:val="20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(3)旅館安排說明 (9%)</w:t>
            </w:r>
          </w:p>
        </w:tc>
      </w:tr>
      <w:tr w:rsidR="0020042A" w14:paraId="6161C0E9" w14:textId="77777777" w:rsidTr="00036433">
        <w:trPr>
          <w:trHeight w:val="1531"/>
        </w:trPr>
        <w:tc>
          <w:tcPr>
            <w:tcW w:w="10152" w:type="dxa"/>
          </w:tcPr>
          <w:p w14:paraId="3C9CAB3B" w14:textId="77777777" w:rsidR="0020042A" w:rsidRPr="00015F28" w:rsidRDefault="0020042A" w:rsidP="008E77F1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20042A" w14:paraId="763BF63F" w14:textId="77777777" w:rsidTr="00015F28">
        <w:trPr>
          <w:trHeight w:val="454"/>
        </w:trPr>
        <w:tc>
          <w:tcPr>
            <w:tcW w:w="10152" w:type="dxa"/>
            <w:vAlign w:val="center"/>
          </w:tcPr>
          <w:p w14:paraId="7E32999C" w14:textId="77777777" w:rsidR="0020042A" w:rsidRPr="007B7BEE" w:rsidRDefault="00416145" w:rsidP="00416145">
            <w:pPr>
              <w:tabs>
                <w:tab w:val="left" w:pos="1560"/>
              </w:tabs>
              <w:spacing w:line="420" w:lineRule="exact"/>
              <w:rPr>
                <w:rFonts w:ascii="華康細圓體" w:eastAsia="華康細圓體" w:hAnsi="新細明體"/>
                <w:b/>
                <w:color w:val="000000" w:themeColor="text1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lastRenderedPageBreak/>
              <w:t>(4)餐食安排 (9%)</w:t>
            </w:r>
          </w:p>
        </w:tc>
      </w:tr>
      <w:tr w:rsidR="0020042A" w14:paraId="68EF0B46" w14:textId="77777777" w:rsidTr="00036433">
        <w:trPr>
          <w:trHeight w:val="1531"/>
        </w:trPr>
        <w:tc>
          <w:tcPr>
            <w:tcW w:w="10152" w:type="dxa"/>
            <w:tcBorders>
              <w:bottom w:val="single" w:sz="4" w:space="0" w:color="000000" w:themeColor="text1"/>
            </w:tcBorders>
          </w:tcPr>
          <w:p w14:paraId="7562C366" w14:textId="77777777" w:rsidR="0020042A" w:rsidRPr="00015F28" w:rsidRDefault="0020042A" w:rsidP="008E77F1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416145" w14:paraId="02A2A92F" w14:textId="77777777" w:rsidTr="00416145">
        <w:trPr>
          <w:trHeight w:val="454"/>
        </w:trPr>
        <w:tc>
          <w:tcPr>
            <w:tcW w:w="10152" w:type="dxa"/>
            <w:tcBorders>
              <w:bottom w:val="single" w:sz="4" w:space="0" w:color="000000" w:themeColor="text1"/>
            </w:tcBorders>
            <w:vAlign w:val="center"/>
          </w:tcPr>
          <w:p w14:paraId="359079EF" w14:textId="77777777" w:rsidR="00416145" w:rsidRPr="00015F28" w:rsidRDefault="00416145" w:rsidP="00416145">
            <w:pPr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(5)旅遊景點安排及參觀時間 (9%)</w:t>
            </w:r>
          </w:p>
        </w:tc>
      </w:tr>
      <w:tr w:rsidR="00416145" w14:paraId="1E28F378" w14:textId="77777777" w:rsidTr="00036433">
        <w:trPr>
          <w:trHeight w:val="1531"/>
        </w:trPr>
        <w:tc>
          <w:tcPr>
            <w:tcW w:w="10152" w:type="dxa"/>
            <w:tcBorders>
              <w:bottom w:val="single" w:sz="4" w:space="0" w:color="000000" w:themeColor="text1"/>
            </w:tcBorders>
          </w:tcPr>
          <w:p w14:paraId="35411E02" w14:textId="77777777" w:rsidR="00416145" w:rsidRPr="00015F28" w:rsidRDefault="00416145" w:rsidP="008E77F1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20042A" w:rsidRPr="006319DC" w14:paraId="13E2CAF1" w14:textId="77777777" w:rsidTr="002F686E">
        <w:trPr>
          <w:trHeight w:val="982"/>
        </w:trPr>
        <w:tc>
          <w:tcPr>
            <w:tcW w:w="10152" w:type="dxa"/>
            <w:shd w:val="pct12" w:color="auto" w:fill="auto"/>
            <w:vAlign w:val="center"/>
          </w:tcPr>
          <w:p w14:paraId="24110AAD" w14:textId="46E56F40" w:rsidR="0020042A" w:rsidRDefault="00015F28" w:rsidP="00015F28">
            <w:pPr>
              <w:spacing w:line="0" w:lineRule="atLeast"/>
              <w:jc w:val="both"/>
              <w:rPr>
                <w:rFonts w:ascii="華康細圓體" w:eastAsia="華康細圓體" w:hAnsi="微軟正黑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6319DC">
              <w:rPr>
                <w:rFonts w:ascii="華康細圓體" w:eastAsia="華康細圓體" w:hAnsi="微軟正黑體" w:hint="eastAsia"/>
                <w:b/>
                <w:color w:val="000000" w:themeColor="text1"/>
                <w:sz w:val="28"/>
                <w:szCs w:val="28"/>
              </w:rPr>
              <w:t>ｃ</w:t>
            </w:r>
            <w:proofErr w:type="gramEnd"/>
            <w:r w:rsidRPr="006319DC">
              <w:rPr>
                <w:rFonts w:ascii="華康細圓體" w:eastAsia="華康細圓體" w:hAnsi="微軟正黑體" w:hint="eastAsia"/>
                <w:b/>
                <w:color w:val="000000" w:themeColor="text1"/>
                <w:sz w:val="28"/>
                <w:szCs w:val="28"/>
              </w:rPr>
              <w:t>.團費</w:t>
            </w:r>
            <w:proofErr w:type="gramStart"/>
            <w:r w:rsidRPr="006319DC">
              <w:rPr>
                <w:rFonts w:ascii="華康細圓體" w:eastAsia="華康細圓體" w:hAnsi="微軟正黑體" w:hint="eastAsia"/>
                <w:b/>
                <w:color w:val="000000" w:themeColor="text1"/>
                <w:sz w:val="28"/>
                <w:szCs w:val="28"/>
              </w:rPr>
              <w:t>售價</w:t>
            </w:r>
            <w:r w:rsidR="00037DBB">
              <w:rPr>
                <w:rFonts w:ascii="華康細圓體" w:eastAsia="華康細圓體" w:hAnsi="微軟正黑體" w:hint="eastAsia"/>
                <w:b/>
                <w:color w:val="000000" w:themeColor="text1"/>
                <w:sz w:val="28"/>
                <w:szCs w:val="28"/>
              </w:rPr>
              <w:t>售價</w:t>
            </w:r>
            <w:proofErr w:type="gramEnd"/>
            <w:r w:rsidR="00037DBB">
              <w:rPr>
                <w:rFonts w:ascii="華康細圓體" w:eastAsia="華康細圓體" w:hAnsi="微軟正黑體" w:hint="eastAsia"/>
                <w:b/>
                <w:color w:val="000000" w:themeColor="text1"/>
                <w:sz w:val="28"/>
                <w:szCs w:val="28"/>
              </w:rPr>
              <w:t>合理性</w:t>
            </w: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：總計</w:t>
            </w:r>
            <w:proofErr w:type="gramStart"/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佔</w:t>
            </w:r>
            <w:proofErr w:type="gramEnd"/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分</w:t>
            </w:r>
            <w:r w:rsidR="00416145">
              <w:rPr>
                <w:rFonts w:ascii="華康細圓體" w:eastAsia="華康細圓體" w:hint="eastAsia"/>
                <w:b/>
                <w:sz w:val="28"/>
                <w:szCs w:val="28"/>
              </w:rPr>
              <w:t>5</w:t>
            </w:r>
            <w:r w:rsidRPr="006319DC">
              <w:rPr>
                <w:rFonts w:ascii="華康細圓體" w:eastAsia="華康細圓體" w:hAnsi="微軟正黑體" w:hint="eastAsia"/>
                <w:b/>
                <w:color w:val="000000" w:themeColor="text1"/>
                <w:sz w:val="28"/>
                <w:szCs w:val="28"/>
              </w:rPr>
              <w:t>%</w:t>
            </w:r>
          </w:p>
          <w:p w14:paraId="3CD35EA6" w14:textId="77777777" w:rsidR="00E730B5" w:rsidRPr="00E730B5" w:rsidRDefault="00E730B5" w:rsidP="00E730B5">
            <w:pPr>
              <w:spacing w:line="420" w:lineRule="exact"/>
              <w:ind w:left="1147" w:hangingChars="478" w:hanging="1147"/>
              <w:rPr>
                <w:rFonts w:ascii="華康細圓體" w:eastAsia="華康細圓體" w:hAnsi="新細明體"/>
                <w:color w:val="000000" w:themeColor="text1"/>
              </w:rPr>
            </w:pPr>
            <w:r w:rsidRPr="00E730B5">
              <w:rPr>
                <w:rFonts w:ascii="華康細圓體" w:eastAsia="華康細圓體" w:hAnsi="新細明體" w:hint="eastAsia"/>
                <w:color w:val="000000" w:themeColor="text1"/>
              </w:rPr>
              <w:t>評選要項：團費價格內容包含及市場可行性說明</w:t>
            </w:r>
          </w:p>
        </w:tc>
      </w:tr>
      <w:tr w:rsidR="00015F28" w14:paraId="7F35CBDD" w14:textId="77777777" w:rsidTr="00C74AC3">
        <w:trPr>
          <w:trHeight w:val="1531"/>
        </w:trPr>
        <w:tc>
          <w:tcPr>
            <w:tcW w:w="10152" w:type="dxa"/>
            <w:tcBorders>
              <w:bottom w:val="single" w:sz="4" w:space="0" w:color="000000" w:themeColor="text1"/>
            </w:tcBorders>
          </w:tcPr>
          <w:p w14:paraId="7E9041B5" w14:textId="77777777" w:rsidR="00015F28" w:rsidRPr="00015F28" w:rsidRDefault="00015F28" w:rsidP="008E77F1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E730B5" w14:paraId="47409A72" w14:textId="77777777" w:rsidTr="002F686E">
        <w:trPr>
          <w:trHeight w:val="1287"/>
        </w:trPr>
        <w:tc>
          <w:tcPr>
            <w:tcW w:w="10152" w:type="dxa"/>
            <w:shd w:val="pct12" w:color="auto" w:fill="auto"/>
          </w:tcPr>
          <w:p w14:paraId="4DDADB17" w14:textId="77777777" w:rsidR="005417A8" w:rsidRPr="008557D5" w:rsidRDefault="00E730B5" w:rsidP="008557D5">
            <w:pPr>
              <w:spacing w:line="400" w:lineRule="exact"/>
              <w:jc w:val="both"/>
              <w:rPr>
                <w:rFonts w:ascii="華康細圓體" w:eastAsia="華康細圓體" w:hAnsi="新細明體"/>
                <w:b/>
                <w:color w:val="000000" w:themeColor="text1"/>
                <w:sz w:val="28"/>
                <w:szCs w:val="28"/>
              </w:rPr>
            </w:pPr>
            <w:r w:rsidRPr="008557D5">
              <w:rPr>
                <w:rFonts w:ascii="華康細圓體" w:eastAsia="華康細圓體" w:hAnsi="新細明體" w:hint="eastAsia"/>
                <w:b/>
                <w:color w:val="000000" w:themeColor="text1"/>
                <w:sz w:val="28"/>
                <w:szCs w:val="28"/>
              </w:rPr>
              <w:t>d.綜合：</w:t>
            </w:r>
            <w:r w:rsidR="00416145" w:rsidRPr="008557D5">
              <w:rPr>
                <w:rFonts w:ascii="華康細圓體" w:eastAsia="華康細圓體" w:hAnsi="新細明體" w:hint="eastAsia"/>
                <w:b/>
                <w:color w:val="000000" w:themeColor="text1"/>
                <w:sz w:val="28"/>
                <w:szCs w:val="28"/>
              </w:rPr>
              <w:t>18</w:t>
            </w:r>
            <w:r w:rsidRPr="008557D5">
              <w:rPr>
                <w:rFonts w:ascii="華康細圓體" w:eastAsia="華康細圓體" w:hAnsi="新細明體" w:hint="eastAsia"/>
                <w:b/>
                <w:color w:val="000000" w:themeColor="text1"/>
                <w:sz w:val="28"/>
                <w:szCs w:val="28"/>
              </w:rPr>
              <w:t>%</w:t>
            </w:r>
          </w:p>
          <w:p w14:paraId="6013DA4B" w14:textId="77777777" w:rsidR="005417A8" w:rsidRDefault="005417A8" w:rsidP="008557D5">
            <w:pPr>
              <w:spacing w:line="400" w:lineRule="exact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(1)</w:t>
            </w:r>
            <w:r w:rsidRPr="005417A8">
              <w:rPr>
                <w:rFonts w:ascii="華康細圓體" w:eastAsia="華康細圓體" w:hAnsi="新細明體" w:hint="eastAsia"/>
                <w:b/>
                <w:color w:val="000000" w:themeColor="text1"/>
              </w:rPr>
              <w:t>有無旅客投訴(5%)、旅客滿意度(5%)</w:t>
            </w:r>
          </w:p>
          <w:p w14:paraId="74AA6063" w14:textId="77777777" w:rsidR="00E730B5" w:rsidRPr="00E730B5" w:rsidRDefault="005417A8" w:rsidP="008557D5">
            <w:pPr>
              <w:spacing w:line="400" w:lineRule="exact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color w:val="000000" w:themeColor="text1"/>
              </w:rPr>
              <w:t>由</w:t>
            </w:r>
            <w:r w:rsidRPr="005417A8">
              <w:rPr>
                <w:rFonts w:ascii="華康細圓體" w:eastAsia="華康細圓體" w:hAnsi="新細明體" w:hint="eastAsia"/>
                <w:color w:val="000000" w:themeColor="text1"/>
              </w:rPr>
              <w:t>本會受理的糾紛案件中查詢/</w:t>
            </w:r>
            <w:proofErr w:type="gramStart"/>
            <w:r w:rsidRPr="005417A8">
              <w:rPr>
                <w:rFonts w:ascii="華康細圓體" w:eastAsia="華康細圓體" w:hAnsi="新細明體" w:hint="eastAsia"/>
                <w:color w:val="000000" w:themeColor="text1"/>
              </w:rPr>
              <w:t>依所檢附</w:t>
            </w:r>
            <w:proofErr w:type="gramEnd"/>
            <w:r w:rsidRPr="005417A8">
              <w:rPr>
                <w:rFonts w:ascii="華康細圓體" w:eastAsia="華康細圓體" w:hAnsi="新細明體" w:hint="eastAsia"/>
                <w:color w:val="000000" w:themeColor="text1"/>
              </w:rPr>
              <w:t>之旅客意見調查表計算得分</w:t>
            </w:r>
            <w:proofErr w:type="gramStart"/>
            <w:r w:rsidRPr="005417A8">
              <w:rPr>
                <w:rFonts w:ascii="華康細圓體" w:eastAsia="華康細圓體" w:hAnsi="新細明體" w:hint="eastAsia"/>
                <w:b/>
                <w:color w:val="000000" w:themeColor="text1"/>
              </w:rPr>
              <w:t>＊</w:t>
            </w:r>
            <w:proofErr w:type="gramEnd"/>
            <w:r w:rsidRPr="005417A8">
              <w:rPr>
                <w:rFonts w:ascii="華康細圓體" w:eastAsia="華康細圓體" w:hAnsi="新細明體" w:hint="eastAsia"/>
                <w:b/>
                <w:color w:val="000000" w:themeColor="text1"/>
              </w:rPr>
              <w:t xml:space="preserve">不用填寫     </w:t>
            </w:r>
          </w:p>
        </w:tc>
      </w:tr>
      <w:tr w:rsidR="00E730B5" w14:paraId="6D7427F5" w14:textId="77777777" w:rsidTr="00E730B5">
        <w:trPr>
          <w:trHeight w:val="454"/>
        </w:trPr>
        <w:tc>
          <w:tcPr>
            <w:tcW w:w="10152" w:type="dxa"/>
          </w:tcPr>
          <w:p w14:paraId="1471D139" w14:textId="77777777" w:rsidR="00E730B5" w:rsidRPr="00E730B5" w:rsidRDefault="00416145" w:rsidP="00036433">
            <w:pPr>
              <w:spacing w:line="420" w:lineRule="exact"/>
              <w:rPr>
                <w:rFonts w:ascii="華康細圓體" w:eastAsia="華康細圓體"/>
                <w:b/>
                <w:sz w:val="20"/>
                <w:szCs w:val="20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(2)合宜的自費活動及購物安排(5%)</w:t>
            </w:r>
          </w:p>
        </w:tc>
      </w:tr>
      <w:tr w:rsidR="00E730B5" w14:paraId="27295E8E" w14:textId="77777777" w:rsidTr="00036433">
        <w:trPr>
          <w:trHeight w:val="1531"/>
        </w:trPr>
        <w:tc>
          <w:tcPr>
            <w:tcW w:w="10152" w:type="dxa"/>
          </w:tcPr>
          <w:p w14:paraId="1C2DE14F" w14:textId="77777777" w:rsidR="00E730B5" w:rsidRPr="00015F28" w:rsidRDefault="00E730B5" w:rsidP="008E77F1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E730B5" w14:paraId="702DB617" w14:textId="77777777" w:rsidTr="00E730B5">
        <w:trPr>
          <w:trHeight w:val="454"/>
        </w:trPr>
        <w:tc>
          <w:tcPr>
            <w:tcW w:w="10152" w:type="dxa"/>
          </w:tcPr>
          <w:p w14:paraId="791D32AB" w14:textId="77777777" w:rsidR="00E730B5" w:rsidRPr="00E730B5" w:rsidRDefault="00416145" w:rsidP="00416145">
            <w:pPr>
              <w:spacing w:line="480" w:lineRule="exact"/>
              <w:rPr>
                <w:rFonts w:ascii="華康細圓體" w:eastAsia="華康細圓體"/>
                <w:b/>
                <w:sz w:val="20"/>
                <w:szCs w:val="20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(3)風險管理暨應變措施管理(3%)</w:t>
            </w:r>
            <w:r w:rsidRPr="00E730B5">
              <w:rPr>
                <w:rFonts w:ascii="華康細圓體" w:eastAsia="華康細圓體"/>
                <w:b/>
                <w:sz w:val="20"/>
                <w:szCs w:val="20"/>
              </w:rPr>
              <w:t xml:space="preserve"> </w:t>
            </w:r>
          </w:p>
        </w:tc>
      </w:tr>
      <w:tr w:rsidR="00E730B5" w14:paraId="7CD3E081" w14:textId="77777777" w:rsidTr="00E55E6D">
        <w:trPr>
          <w:trHeight w:val="1375"/>
        </w:trPr>
        <w:tc>
          <w:tcPr>
            <w:tcW w:w="10152" w:type="dxa"/>
            <w:tcBorders>
              <w:bottom w:val="single" w:sz="4" w:space="0" w:color="000000" w:themeColor="text1"/>
            </w:tcBorders>
          </w:tcPr>
          <w:p w14:paraId="24AF86D2" w14:textId="77777777" w:rsidR="00E730B5" w:rsidRPr="00015F28" w:rsidRDefault="00E730B5" w:rsidP="008E77F1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416145" w14:paraId="1DD1CEAE" w14:textId="77777777" w:rsidTr="0004516E">
        <w:trPr>
          <w:trHeight w:val="454"/>
        </w:trPr>
        <w:tc>
          <w:tcPr>
            <w:tcW w:w="10152" w:type="dxa"/>
            <w:shd w:val="pct12" w:color="auto" w:fill="auto"/>
          </w:tcPr>
          <w:p w14:paraId="6758BA3C" w14:textId="77777777" w:rsidR="00416145" w:rsidRPr="00BB1B80" w:rsidRDefault="00416145" w:rsidP="0004516E">
            <w:pPr>
              <w:spacing w:line="400" w:lineRule="exact"/>
              <w:rPr>
                <w:rFonts w:ascii="華康細圓體" w:eastAsia="華康細圓體" w:hAnsi="新細明體"/>
                <w:b/>
                <w:color w:val="000000" w:themeColor="text1"/>
                <w:sz w:val="32"/>
                <w:szCs w:val="32"/>
              </w:rPr>
            </w:pPr>
            <w:r w:rsidRPr="00BB1B80">
              <w:rPr>
                <w:rFonts w:ascii="華康細圓體" w:eastAsia="華康細圓體" w:hAnsi="新細明體" w:hint="eastAsia"/>
                <w:b/>
                <w:color w:val="000000" w:themeColor="text1"/>
                <w:sz w:val="32"/>
                <w:szCs w:val="32"/>
              </w:rPr>
              <w:t>e.永續旅遊精神5%</w:t>
            </w:r>
          </w:p>
          <w:p w14:paraId="51ED75EC" w14:textId="77777777" w:rsidR="00416145" w:rsidRPr="00036433" w:rsidRDefault="00416145" w:rsidP="0004516E">
            <w:pPr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036433">
              <w:rPr>
                <w:rFonts w:ascii="華康細圓體" w:eastAsia="華康細圓體" w:hAnsi="新細明體" w:hint="eastAsia"/>
                <w:color w:val="000000" w:themeColor="text1"/>
              </w:rPr>
              <w:t>評選要項：包含使用無紙化、支持地方經濟、文化發展的安排等</w:t>
            </w:r>
          </w:p>
        </w:tc>
      </w:tr>
      <w:tr w:rsidR="00416145" w14:paraId="3C94050A" w14:textId="77777777" w:rsidTr="00036433">
        <w:trPr>
          <w:trHeight w:val="1531"/>
        </w:trPr>
        <w:tc>
          <w:tcPr>
            <w:tcW w:w="10152" w:type="dxa"/>
          </w:tcPr>
          <w:p w14:paraId="14F2AAED" w14:textId="77777777" w:rsidR="00416145" w:rsidRPr="00015F28" w:rsidRDefault="00416145" w:rsidP="008E77F1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</w:tbl>
    <w:p w14:paraId="15921A4A" w14:textId="77777777" w:rsidR="0020042A" w:rsidRPr="0020042A" w:rsidRDefault="0020042A" w:rsidP="0020042A">
      <w:pPr>
        <w:rPr>
          <w:sz w:val="20"/>
          <w:szCs w:val="20"/>
        </w:rPr>
      </w:pPr>
    </w:p>
    <w:sectPr w:rsidR="0020042A" w:rsidRPr="0020042A" w:rsidSect="00922FDF">
      <w:headerReference w:type="default" r:id="rId7"/>
      <w:footerReference w:type="default" r:id="rId8"/>
      <w:pgSz w:w="11906" w:h="16838"/>
      <w:pgMar w:top="851" w:right="851" w:bottom="851" w:left="851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6D87" w14:textId="77777777" w:rsidR="00186941" w:rsidRDefault="00186941" w:rsidP="0020042A">
      <w:pPr>
        <w:spacing w:line="240" w:lineRule="auto"/>
      </w:pPr>
      <w:r>
        <w:separator/>
      </w:r>
    </w:p>
  </w:endnote>
  <w:endnote w:type="continuationSeparator" w:id="0">
    <w:p w14:paraId="641A712A" w14:textId="77777777" w:rsidR="00186941" w:rsidRDefault="00186941" w:rsidP="00200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3D9B" w14:textId="77777777" w:rsidR="00015F28" w:rsidRDefault="00015F28">
    <w:pPr>
      <w:pStyle w:val="a5"/>
      <w:jc w:val="right"/>
    </w:pPr>
  </w:p>
  <w:p w14:paraId="629441DE" w14:textId="77777777" w:rsidR="00015F28" w:rsidRDefault="00015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11EE" w14:textId="77777777" w:rsidR="00186941" w:rsidRDefault="00186941" w:rsidP="0020042A">
      <w:pPr>
        <w:spacing w:line="240" w:lineRule="auto"/>
      </w:pPr>
      <w:r>
        <w:separator/>
      </w:r>
    </w:p>
  </w:footnote>
  <w:footnote w:type="continuationSeparator" w:id="0">
    <w:p w14:paraId="460070AA" w14:textId="77777777" w:rsidR="00186941" w:rsidRDefault="00186941" w:rsidP="00200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6312" w14:textId="77777777" w:rsidR="0020042A" w:rsidRPr="0089348A" w:rsidRDefault="00922FDF" w:rsidP="00922FDF">
    <w:pPr>
      <w:pStyle w:val="a3"/>
      <w:rPr>
        <w:rStyle w:val="a9"/>
        <w:rFonts w:ascii="華康細圓體" w:eastAsia="華康細圓體"/>
        <w:b/>
        <w:i w:val="0"/>
        <w:iCs w:val="0"/>
        <w:color w:val="auto"/>
        <w:bdr w:val="single" w:sz="4" w:space="0" w:color="auto"/>
      </w:rPr>
    </w:pPr>
    <w:r w:rsidRPr="00E61DEC">
      <w:rPr>
        <w:rFonts w:ascii="華康細圓體" w:eastAsia="華康細圓體" w:hint="eastAsia"/>
        <w:b/>
        <w:bdr w:val="single" w:sz="4" w:space="0" w:color="auto"/>
      </w:rPr>
      <w:t>《表</w:t>
    </w:r>
    <w:r>
      <w:rPr>
        <w:rFonts w:ascii="華康細圓體" w:eastAsia="華康細圓體" w:hint="eastAsia"/>
        <w:b/>
        <w:bdr w:val="single" w:sz="4" w:space="0" w:color="auto"/>
      </w:rPr>
      <w:t>3-</w:t>
    </w:r>
    <w:r w:rsidR="00416145">
      <w:rPr>
        <w:rFonts w:ascii="華康細圓體" w:eastAsia="華康細圓體" w:hint="eastAsia"/>
        <w:b/>
        <w:bdr w:val="single" w:sz="4" w:space="0" w:color="auto"/>
      </w:rPr>
      <w:t>3</w:t>
    </w:r>
    <w:r w:rsidRPr="00E61DEC">
      <w:rPr>
        <w:rFonts w:ascii="華康細圓體" w:eastAsia="華康細圓體" w:hint="eastAsia"/>
        <w:b/>
        <w:bdr w:val="single" w:sz="4" w:space="0" w:color="auto"/>
      </w:rPr>
      <w:t>》</w:t>
    </w:r>
    <w:r w:rsidR="00416145">
      <w:rPr>
        <w:rFonts w:ascii="華康細圓體" w:eastAsia="華康細圓體" w:hint="eastAsia"/>
        <w:b/>
        <w:bdr w:val="single" w:sz="4" w:space="0" w:color="auto"/>
      </w:rPr>
      <w:t>出境</w:t>
    </w:r>
    <w:r w:rsidRPr="00E61DEC">
      <w:rPr>
        <w:rFonts w:ascii="華康細圓體" w:eastAsia="華康細圓體" w:hint="eastAsia"/>
        <w:b/>
        <w:bdr w:val="single" w:sz="4" w:space="0" w:color="auto"/>
      </w:rPr>
      <w:t xml:space="preserve">旅遊類 </w:t>
    </w:r>
    <w:r>
      <w:rPr>
        <w:rFonts w:ascii="華康細圓體" w:eastAsia="華康細圓體" w:hint="eastAsia"/>
        <w:b/>
        <w:bdr w:val="single" w:sz="4" w:space="0" w:color="auto"/>
      </w:rPr>
      <w:t>行程說明書</w:t>
    </w:r>
    <w:r w:rsidRPr="00E61DEC">
      <w:rPr>
        <w:rFonts w:ascii="華康細圓體" w:eastAsia="華康細圓體" w:hint="eastAsia"/>
        <w:bdr w:val="single" w:sz="4" w:space="0" w:color="auto"/>
      </w:rPr>
      <w:t xml:space="preserve"> </w:t>
    </w:r>
    <w:r w:rsidRPr="00E61DEC">
      <w:rPr>
        <w:rFonts w:ascii="華康細圓體" w:eastAsia="華康細圓體" w:hint="eastAsia"/>
      </w:rPr>
      <w:t xml:space="preserve"> 　　                                                    第</w:t>
    </w:r>
    <w:r w:rsidR="00544070" w:rsidRPr="00E61DEC">
      <w:rPr>
        <w:rStyle w:val="ac"/>
        <w:rFonts w:ascii="華康細圓體" w:eastAsia="華康細圓體" w:hint="eastAsia"/>
      </w:rPr>
      <w:fldChar w:fldCharType="begin"/>
    </w:r>
    <w:r w:rsidRPr="00E61DEC">
      <w:rPr>
        <w:rStyle w:val="ac"/>
        <w:rFonts w:ascii="華康細圓體" w:eastAsia="華康細圓體" w:hint="eastAsia"/>
      </w:rPr>
      <w:instrText xml:space="preserve"> PAGE </w:instrText>
    </w:r>
    <w:r w:rsidR="00544070" w:rsidRPr="00E61DEC">
      <w:rPr>
        <w:rStyle w:val="ac"/>
        <w:rFonts w:ascii="華康細圓體" w:eastAsia="華康細圓體" w:hint="eastAsia"/>
      </w:rPr>
      <w:fldChar w:fldCharType="separate"/>
    </w:r>
    <w:r w:rsidR="00443FE2">
      <w:rPr>
        <w:rStyle w:val="ac"/>
        <w:rFonts w:ascii="華康細圓體" w:eastAsia="華康細圓體"/>
        <w:noProof/>
      </w:rPr>
      <w:t>2</w:t>
    </w:r>
    <w:r w:rsidR="00544070" w:rsidRPr="00E61DEC">
      <w:rPr>
        <w:rStyle w:val="ac"/>
        <w:rFonts w:ascii="華康細圓體" w:eastAsia="華康細圓體" w:hint="eastAsia"/>
      </w:rPr>
      <w:fldChar w:fldCharType="end"/>
    </w:r>
    <w:r w:rsidRPr="00E61DEC">
      <w:rPr>
        <w:rStyle w:val="ac"/>
        <w:rFonts w:ascii="華康細圓體" w:eastAsia="華康細圓體" w:hint="eastAsia"/>
      </w:rPr>
      <w:t>頁 共</w:t>
    </w:r>
    <w:r w:rsidR="00544070" w:rsidRPr="00E61DEC">
      <w:rPr>
        <w:rStyle w:val="ac"/>
        <w:rFonts w:ascii="華康細圓體" w:eastAsia="華康細圓體" w:hint="eastAsia"/>
      </w:rPr>
      <w:fldChar w:fldCharType="begin"/>
    </w:r>
    <w:r w:rsidRPr="00E61DEC">
      <w:rPr>
        <w:rStyle w:val="ac"/>
        <w:rFonts w:ascii="華康細圓體" w:eastAsia="華康細圓體" w:hint="eastAsia"/>
      </w:rPr>
      <w:instrText xml:space="preserve"> NUMPAGES </w:instrText>
    </w:r>
    <w:r w:rsidR="00544070" w:rsidRPr="00E61DEC">
      <w:rPr>
        <w:rStyle w:val="ac"/>
        <w:rFonts w:ascii="華康細圓體" w:eastAsia="華康細圓體" w:hint="eastAsia"/>
      </w:rPr>
      <w:fldChar w:fldCharType="separate"/>
    </w:r>
    <w:r w:rsidR="00443FE2">
      <w:rPr>
        <w:rStyle w:val="ac"/>
        <w:rFonts w:ascii="華康細圓體" w:eastAsia="華康細圓體"/>
        <w:noProof/>
      </w:rPr>
      <w:t>3</w:t>
    </w:r>
    <w:r w:rsidR="00544070" w:rsidRPr="00E61DEC">
      <w:rPr>
        <w:rStyle w:val="ac"/>
        <w:rFonts w:ascii="華康細圓體" w:eastAsia="華康細圓體" w:hint="eastAsia"/>
      </w:rPr>
      <w:fldChar w:fldCharType="end"/>
    </w:r>
    <w:r w:rsidRPr="00E61DEC">
      <w:rPr>
        <w:rStyle w:val="ac"/>
        <w:rFonts w:ascii="華康細圓體" w:eastAsia="華康細圓體" w:hint="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4618"/>
    <w:multiLevelType w:val="hybridMultilevel"/>
    <w:tmpl w:val="326830C8"/>
    <w:lvl w:ilvl="0" w:tplc="2FD0858E">
      <w:start w:val="1"/>
      <w:numFmt w:val="decimal"/>
      <w:lvlText w:val="(%1)"/>
      <w:lvlJc w:val="left"/>
      <w:pPr>
        <w:ind w:left="396" w:hanging="396"/>
      </w:pPr>
      <w:rPr>
        <w:rFonts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5933CB"/>
    <w:multiLevelType w:val="hybridMultilevel"/>
    <w:tmpl w:val="C988DCB0"/>
    <w:lvl w:ilvl="0" w:tplc="0A64FF24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28999226">
    <w:abstractNumId w:val="0"/>
  </w:num>
  <w:num w:numId="2" w16cid:durableId="212915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2A"/>
    <w:rsid w:val="00015F28"/>
    <w:rsid w:val="0002458D"/>
    <w:rsid w:val="00036433"/>
    <w:rsid w:val="00037DBB"/>
    <w:rsid w:val="0004516E"/>
    <w:rsid w:val="000D6254"/>
    <w:rsid w:val="000E0571"/>
    <w:rsid w:val="00152362"/>
    <w:rsid w:val="00186941"/>
    <w:rsid w:val="001E057D"/>
    <w:rsid w:val="0020042A"/>
    <w:rsid w:val="002F686E"/>
    <w:rsid w:val="00302B66"/>
    <w:rsid w:val="00394F5C"/>
    <w:rsid w:val="003A0C31"/>
    <w:rsid w:val="003A112A"/>
    <w:rsid w:val="00402B50"/>
    <w:rsid w:val="00416145"/>
    <w:rsid w:val="00443FE2"/>
    <w:rsid w:val="004749C3"/>
    <w:rsid w:val="00485BA0"/>
    <w:rsid w:val="005150EB"/>
    <w:rsid w:val="00531F4A"/>
    <w:rsid w:val="005417A8"/>
    <w:rsid w:val="00544070"/>
    <w:rsid w:val="00551913"/>
    <w:rsid w:val="0059083A"/>
    <w:rsid w:val="005E4B2F"/>
    <w:rsid w:val="006319DC"/>
    <w:rsid w:val="00651F13"/>
    <w:rsid w:val="0069749D"/>
    <w:rsid w:val="00747625"/>
    <w:rsid w:val="007A1155"/>
    <w:rsid w:val="007B7BEE"/>
    <w:rsid w:val="008557D5"/>
    <w:rsid w:val="00885161"/>
    <w:rsid w:val="0089348A"/>
    <w:rsid w:val="00893510"/>
    <w:rsid w:val="008E063A"/>
    <w:rsid w:val="008E667A"/>
    <w:rsid w:val="008E77F1"/>
    <w:rsid w:val="00922FDF"/>
    <w:rsid w:val="0097751A"/>
    <w:rsid w:val="009800E6"/>
    <w:rsid w:val="009A263A"/>
    <w:rsid w:val="009A5490"/>
    <w:rsid w:val="009C7BC5"/>
    <w:rsid w:val="009E109B"/>
    <w:rsid w:val="00A22AC4"/>
    <w:rsid w:val="00A42CD4"/>
    <w:rsid w:val="00A57B54"/>
    <w:rsid w:val="00AC64EE"/>
    <w:rsid w:val="00B011E0"/>
    <w:rsid w:val="00B5526B"/>
    <w:rsid w:val="00BB1B80"/>
    <w:rsid w:val="00C16B7F"/>
    <w:rsid w:val="00C708A8"/>
    <w:rsid w:val="00C74AC3"/>
    <w:rsid w:val="00D03471"/>
    <w:rsid w:val="00D34132"/>
    <w:rsid w:val="00D53047"/>
    <w:rsid w:val="00DA78F6"/>
    <w:rsid w:val="00DE0CC1"/>
    <w:rsid w:val="00E43601"/>
    <w:rsid w:val="00E55E6D"/>
    <w:rsid w:val="00E72D35"/>
    <w:rsid w:val="00E730B5"/>
    <w:rsid w:val="00E911EC"/>
    <w:rsid w:val="00F7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984F8"/>
  <w15:docId w15:val="{8F62AB1D-72A6-43F9-A9E5-8715ED2C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0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04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0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04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04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042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ubtle Emphasis"/>
    <w:basedOn w:val="a0"/>
    <w:uiPriority w:val="19"/>
    <w:qFormat/>
    <w:rsid w:val="0020042A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20042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A263A"/>
    <w:pPr>
      <w:ind w:leftChars="200" w:left="480"/>
    </w:pPr>
  </w:style>
  <w:style w:type="character" w:styleId="ac">
    <w:name w:val="page number"/>
    <w:basedOn w:val="a0"/>
    <w:rsid w:val="0092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7</cp:revision>
  <cp:lastPrinted>2023-02-14T03:43:00Z</cp:lastPrinted>
  <dcterms:created xsi:type="dcterms:W3CDTF">2023-07-10T06:26:00Z</dcterms:created>
  <dcterms:modified xsi:type="dcterms:W3CDTF">2024-07-04T06:46:00Z</dcterms:modified>
</cp:coreProperties>
</file>